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E04" w:rsidRDefault="005A3E04" w:rsidP="005A3E04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GoBack"/>
      <w:r>
        <w:rPr>
          <w:rStyle w:val="blk"/>
          <w:rFonts w:ascii="Arial" w:hAnsi="Arial" w:cs="Arial"/>
          <w:color w:val="000000"/>
          <w:sz w:val="24"/>
          <w:szCs w:val="24"/>
        </w:rPr>
        <w:t>Статья 8. Ограничение пользования недрами</w:t>
      </w:r>
    </w:p>
    <w:bookmarkEnd w:id="0"/>
    <w:p w:rsidR="005A3E04" w:rsidRDefault="005A3E04" w:rsidP="005A3E04">
      <w:pPr>
        <w:pStyle w:val="1"/>
        <w:shd w:val="clear" w:color="auto" w:fill="FFFFFF"/>
        <w:spacing w:before="0" w:beforeAutospacing="0" w:after="144" w:afterAutospacing="0" w:line="362" w:lineRule="atLeast"/>
        <w:rPr>
          <w:rFonts w:ascii="Arial" w:hAnsi="Arial" w:cs="Arial"/>
          <w:color w:val="333333"/>
          <w:sz w:val="24"/>
          <w:szCs w:val="24"/>
        </w:rPr>
      </w:pPr>
      <w:r>
        <w:rPr>
          <w:rStyle w:val="blk"/>
          <w:rFonts w:ascii="Arial" w:hAnsi="Arial" w:cs="Arial"/>
          <w:color w:val="333333"/>
          <w:sz w:val="24"/>
          <w:szCs w:val="24"/>
        </w:rPr>
        <w:t> </w:t>
      </w:r>
    </w:p>
    <w:p w:rsidR="005A3E04" w:rsidRDefault="005A3E04" w:rsidP="005A3E0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dst100696"/>
      <w:bookmarkEnd w:id="1"/>
      <w:r>
        <w:rPr>
          <w:rStyle w:val="blk"/>
          <w:rFonts w:ascii="Arial" w:hAnsi="Arial" w:cs="Arial"/>
          <w:color w:val="000000"/>
        </w:rPr>
        <w:t>Пользование отдельными участками недр может быть ограничено или запрещено в целях обеспечения национальной безопасности и охраны окружающей среды.</w:t>
      </w:r>
    </w:p>
    <w:p w:rsidR="005A3E04" w:rsidRDefault="005A3E04" w:rsidP="005A3E0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A3E0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30.12.2008 N 309-ФЗ)</w:t>
      </w:r>
    </w:p>
    <w:p w:rsidR="005A3E04" w:rsidRDefault="005A3E04" w:rsidP="005A3E0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5A3E04" w:rsidRDefault="005A3E04" w:rsidP="005A3E0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697"/>
      <w:bookmarkEnd w:id="2"/>
      <w:r>
        <w:rPr>
          <w:rStyle w:val="blk"/>
          <w:rFonts w:ascii="Arial" w:hAnsi="Arial" w:cs="Arial"/>
          <w:color w:val="000000"/>
        </w:rPr>
        <w:t>Пользование недрами на территориях населенных пунктов, пригородных зон, объектов промышленности, транспорта и связи может быть частично или полностью запрещено в случаях, если это пользование может создать угрозу жизни и здоровью людей, нанести ущерб хозяйственным объектам или окружающей среде.</w:t>
      </w:r>
    </w:p>
    <w:p w:rsidR="005A3E04" w:rsidRDefault="005A3E04" w:rsidP="005A3E04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A3E04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30.12.2008 N 309-ФЗ)</w:t>
      </w:r>
    </w:p>
    <w:p w:rsidR="005A3E04" w:rsidRDefault="005A3E04" w:rsidP="005A3E04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5A3E04" w:rsidRDefault="005A3E04" w:rsidP="005A3E04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102"/>
      <w:bookmarkEnd w:id="3"/>
      <w:r>
        <w:rPr>
          <w:rStyle w:val="blk"/>
          <w:rFonts w:ascii="Arial" w:hAnsi="Arial" w:cs="Arial"/>
          <w:color w:val="000000"/>
        </w:rPr>
        <w:t>Пользование недрами на особо охраняемых территориях производится в соответствии со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статусом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этих территорий.</w:t>
      </w:r>
    </w:p>
    <w:p w:rsidR="0022429B" w:rsidRPr="005A3E04" w:rsidRDefault="0022429B" w:rsidP="005A3E04"/>
    <w:sectPr w:rsidR="0022429B" w:rsidRPr="005A3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4B3FCF"/>
    <w:rsid w:val="005A3E04"/>
    <w:rsid w:val="00601899"/>
    <w:rsid w:val="006E7A34"/>
    <w:rsid w:val="00A86754"/>
    <w:rsid w:val="00B2287D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3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77761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8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11</cp:revision>
  <dcterms:created xsi:type="dcterms:W3CDTF">2016-08-05T06:24:00Z</dcterms:created>
  <dcterms:modified xsi:type="dcterms:W3CDTF">2016-10-02T07:48:00Z</dcterms:modified>
</cp:coreProperties>
</file>