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3D9D" w:rsidRDefault="00033D9D" w:rsidP="00033D9D">
      <w:pPr>
        <w:pStyle w:val="1"/>
        <w:shd w:val="clear" w:color="auto" w:fill="FFFFFF"/>
        <w:spacing w:before="0" w:beforeAutospacing="0" w:after="144" w:afterAutospacing="0" w:line="290" w:lineRule="atLeast"/>
        <w:ind w:firstLine="547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  <w:sz w:val="24"/>
          <w:szCs w:val="24"/>
        </w:rPr>
        <w:t>Статья 4. Полномочия органов государственной власти субъектов Российской Федерации в сфере регулирования отношений недропользования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033D9D" w:rsidRDefault="00033D9D" w:rsidP="00033D9D">
      <w:pPr>
        <w:shd w:val="clear" w:color="auto" w:fill="FFFFFF"/>
        <w:spacing w:line="362" w:lineRule="atLeast"/>
        <w:rPr>
          <w:rFonts w:ascii="Arial" w:hAnsi="Arial" w:cs="Arial"/>
          <w:color w:val="333333"/>
        </w:rPr>
      </w:pP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0" w:name="dst100515"/>
      <w:bookmarkEnd w:id="0"/>
      <w:r>
        <w:rPr>
          <w:rStyle w:val="blk"/>
          <w:rFonts w:ascii="Arial" w:hAnsi="Arial" w:cs="Arial"/>
          <w:color w:val="000000"/>
        </w:rPr>
        <w:t>К полномочиям органов государственной власти субъектов Российской Федерации в сфере регулирования отношений недропользования на своих территориях относятся: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" w:name="dst100059"/>
      <w:bookmarkEnd w:id="1"/>
      <w:r>
        <w:rPr>
          <w:rStyle w:val="blk"/>
          <w:rFonts w:ascii="Arial" w:hAnsi="Arial" w:cs="Arial"/>
          <w:color w:val="000000"/>
        </w:rPr>
        <w:t>1) принятие и совершенствование законов и иных нормативных правовых актов субъектов Российской Федерации о недрах;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2" w:name="dst100060"/>
      <w:bookmarkEnd w:id="2"/>
      <w:r>
        <w:rPr>
          <w:rStyle w:val="blk"/>
          <w:rFonts w:ascii="Arial" w:hAnsi="Arial" w:cs="Arial"/>
          <w:color w:val="000000"/>
        </w:rPr>
        <w:t>2) участие в разработке и реализации государственных программ геологического изучения недр, развития и освоения минерально-сырьевой базы Российской Федерации;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3" w:name="dst100061"/>
      <w:bookmarkEnd w:id="3"/>
      <w:r>
        <w:rPr>
          <w:rStyle w:val="blk"/>
          <w:rFonts w:ascii="Arial" w:hAnsi="Arial" w:cs="Arial"/>
          <w:color w:val="000000"/>
        </w:rPr>
        <w:t>3) разработка и реализация территориальных программ развития и использования минерально-сырьевой базы;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4" w:name="dst220"/>
      <w:bookmarkEnd w:id="4"/>
      <w:r>
        <w:rPr>
          <w:rStyle w:val="blk"/>
          <w:rFonts w:ascii="Arial" w:hAnsi="Arial" w:cs="Arial"/>
          <w:color w:val="000000"/>
        </w:rPr>
        <w:t>4) создание и ведение фондов геологической информации субъектов Российской Федерации, установление порядка и условий использования геологической информации о недрах, обладателем которой является субъект Российской Федерации;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4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29.06.2015 N 205-ФЗ)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5" w:name="dst100063"/>
      <w:bookmarkEnd w:id="5"/>
      <w:r>
        <w:rPr>
          <w:rStyle w:val="blk"/>
          <w:rFonts w:ascii="Arial" w:hAnsi="Arial" w:cs="Arial"/>
          <w:color w:val="000000"/>
        </w:rPr>
        <w:t>5) участие в государственной экспертизе информации о разведанных запасах полезных ископаемых и иных свойствах недр, определяющих их ценность или опасность;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6" w:name="dst141"/>
      <w:bookmarkEnd w:id="6"/>
      <w:r>
        <w:rPr>
          <w:rStyle w:val="blk"/>
          <w:rFonts w:ascii="Arial" w:hAnsi="Arial" w:cs="Arial"/>
          <w:color w:val="000000"/>
        </w:rPr>
        <w:t>6) составление и ведение территориальных балансов запасов и кадастров месторождений и проявлений общераспространенных полезных ископаемых и учет участков недр, используемых для строительства подземных сооружений, не связанных с добычей полезных ископаемых;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30.11.2011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N 364-ФЗ</w:t>
      </w:r>
      <w:r>
        <w:rPr>
          <w:rStyle w:val="blk"/>
          <w:rFonts w:ascii="Arial" w:hAnsi="Arial" w:cs="Arial"/>
          <w:color w:val="000000"/>
        </w:rPr>
        <w:t>, от 23.07.2013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N 228-ФЗ</w:t>
      </w:r>
      <w:r>
        <w:rPr>
          <w:rStyle w:val="blk"/>
          <w:rFonts w:ascii="Arial" w:hAnsi="Arial" w:cs="Arial"/>
          <w:color w:val="000000"/>
        </w:rPr>
        <w:t>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7" w:name="dst87"/>
      <w:bookmarkEnd w:id="7"/>
      <w:r>
        <w:rPr>
          <w:rStyle w:val="blk"/>
          <w:rFonts w:ascii="Arial" w:hAnsi="Arial" w:cs="Arial"/>
          <w:color w:val="000000"/>
        </w:rPr>
        <w:t>7) распоряжение совместно с Российской Федерацией единым государственным фондом недр на своих территориях, формирование совместно с Российской Федерацией региональных перечней полезных ископаемых, относимых к общераспространенным полезным ископаемым, и предоставление права пользования участками недр местного значения;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29.04.2008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N 58-ФЗ</w:t>
      </w:r>
      <w:r>
        <w:rPr>
          <w:rStyle w:val="blk"/>
          <w:rFonts w:ascii="Arial" w:hAnsi="Arial" w:cs="Arial"/>
          <w:color w:val="000000"/>
        </w:rPr>
        <w:t>, от 30.11.2011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N 364-ФЗ</w:t>
      </w:r>
      <w:r>
        <w:rPr>
          <w:rStyle w:val="blk"/>
          <w:rFonts w:ascii="Arial" w:hAnsi="Arial" w:cs="Arial"/>
          <w:color w:val="000000"/>
        </w:rPr>
        <w:t>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8" w:name="dst88"/>
      <w:bookmarkEnd w:id="8"/>
      <w:r>
        <w:rPr>
          <w:rStyle w:val="blk"/>
          <w:rFonts w:ascii="Arial" w:hAnsi="Arial" w:cs="Arial"/>
          <w:color w:val="000000"/>
        </w:rPr>
        <w:t>7.1) подготовка и утверждение перечней участков недр местного значения по согласованию с федеральным органом управления государственным фондом недр или его территориальными органами;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7.1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9" w:name="dst100517"/>
      <w:bookmarkEnd w:id="9"/>
      <w:r>
        <w:rPr>
          <w:rStyle w:val="blk"/>
          <w:rFonts w:ascii="Arial" w:hAnsi="Arial" w:cs="Arial"/>
          <w:color w:val="000000"/>
        </w:rPr>
        <w:lastRenderedPageBreak/>
        <w:t>8) утратил силу. - Федеральный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</w:t>
      </w:r>
      <w:bookmarkStart w:id="10" w:name="_GoBack"/>
      <w:bookmarkEnd w:id="10"/>
      <w:r w:rsidRPr="00033D9D">
        <w:rPr>
          <w:rStyle w:val="blk"/>
          <w:rFonts w:ascii="Arial" w:hAnsi="Arial" w:cs="Arial"/>
          <w:color w:val="000000"/>
        </w:rPr>
        <w:t>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1" w:name="dst142"/>
      <w:bookmarkEnd w:id="11"/>
      <w:r>
        <w:rPr>
          <w:rStyle w:val="blk"/>
          <w:rFonts w:ascii="Arial" w:hAnsi="Arial" w:cs="Arial"/>
          <w:color w:val="000000"/>
        </w:rPr>
        <w:t>8.1) согласование технических проектов разработки месторождений общераспространенных полезных ископаемых и иной проектной документации на выполнение работ, связанных с пользованием участками недр местного значения;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8.1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23.07.2013 N 228-ФЗ)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2" w:name="dst89"/>
      <w:bookmarkEnd w:id="12"/>
      <w:r>
        <w:rPr>
          <w:rStyle w:val="blk"/>
          <w:rFonts w:ascii="Arial" w:hAnsi="Arial" w:cs="Arial"/>
          <w:color w:val="000000"/>
        </w:rPr>
        <w:t>9) установление порядка пользования участками недр местного значения;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9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3" w:name="dst100068"/>
      <w:bookmarkEnd w:id="13"/>
      <w:r>
        <w:rPr>
          <w:rStyle w:val="blk"/>
          <w:rFonts w:ascii="Arial" w:hAnsi="Arial" w:cs="Arial"/>
          <w:color w:val="000000"/>
        </w:rPr>
        <w:t>10) защита интересов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малочисленных народов</w:t>
      </w:r>
      <w:r>
        <w:rPr>
          <w:rStyle w:val="blk"/>
          <w:rFonts w:ascii="Arial" w:hAnsi="Arial" w:cs="Arial"/>
          <w:color w:val="000000"/>
        </w:rPr>
        <w:t>, прав пользователей недр и интересов граждан, разрешение споров по вопросам пользования недрами;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4" w:name="dst100518"/>
      <w:bookmarkEnd w:id="14"/>
      <w:r>
        <w:rPr>
          <w:rStyle w:val="blk"/>
          <w:rFonts w:ascii="Arial" w:hAnsi="Arial" w:cs="Arial"/>
          <w:color w:val="000000"/>
        </w:rPr>
        <w:t>11) утратил силу. - Федеральный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5" w:name="dst100070"/>
      <w:bookmarkEnd w:id="15"/>
      <w:r>
        <w:rPr>
          <w:rStyle w:val="blk"/>
          <w:rFonts w:ascii="Arial" w:hAnsi="Arial" w:cs="Arial"/>
          <w:color w:val="000000"/>
        </w:rPr>
        <w:t>12) участие субъектов Российской Федерации в пределах полномочий, установленных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Конституцией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Российской Федерации и федеральными законами, в соглашениях о разделе продукции при пользовании участками недр;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</w:t>
      </w:r>
      <w:proofErr w:type="spellStart"/>
      <w:r>
        <w:rPr>
          <w:rStyle w:val="blk"/>
          <w:rFonts w:ascii="Arial" w:hAnsi="Arial" w:cs="Arial"/>
          <w:color w:val="000000"/>
        </w:rPr>
        <w:t>пп</w:t>
      </w:r>
      <w:proofErr w:type="spellEnd"/>
      <w:r>
        <w:rPr>
          <w:rStyle w:val="blk"/>
          <w:rFonts w:ascii="Arial" w:hAnsi="Arial" w:cs="Arial"/>
          <w:color w:val="000000"/>
        </w:rPr>
        <w:t>. 12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10.02.1999 N 32-ФЗ)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6" w:name="dst100519"/>
      <w:bookmarkEnd w:id="16"/>
      <w:r>
        <w:rPr>
          <w:rStyle w:val="blk"/>
          <w:rFonts w:ascii="Arial" w:hAnsi="Arial" w:cs="Arial"/>
          <w:color w:val="000000"/>
        </w:rPr>
        <w:t>13) участие в определении условий пользования месторождениями полезных ископаемых;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22.08.2004 N 122-ФЗ)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7" w:name="dst90"/>
      <w:bookmarkEnd w:id="17"/>
      <w:r>
        <w:rPr>
          <w:rStyle w:val="blk"/>
          <w:rFonts w:ascii="Arial" w:hAnsi="Arial" w:cs="Arial"/>
          <w:color w:val="000000"/>
        </w:rPr>
        <w:t>14) организация и осуществление регионального государственного надзора за геологическим изучением, рациональным использованием и охраной недр в отношении участков недр местного значения;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(в ред. Федеральных законов от 18.07.2011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N 242-ФЗ</w:t>
      </w:r>
      <w:r>
        <w:rPr>
          <w:rStyle w:val="blk"/>
          <w:rFonts w:ascii="Arial" w:hAnsi="Arial" w:cs="Arial"/>
          <w:color w:val="000000"/>
        </w:rPr>
        <w:t>, от 30.11.2011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N 364-ФЗ</w:t>
      </w:r>
      <w:r>
        <w:rPr>
          <w:rStyle w:val="blk"/>
          <w:rFonts w:ascii="Arial" w:hAnsi="Arial" w:cs="Arial"/>
          <w:color w:val="000000"/>
        </w:rPr>
        <w:t>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8" w:name="dst91"/>
      <w:bookmarkEnd w:id="18"/>
      <w:r>
        <w:rPr>
          <w:rStyle w:val="blk"/>
          <w:rFonts w:ascii="Arial" w:hAnsi="Arial" w:cs="Arial"/>
          <w:color w:val="000000"/>
        </w:rPr>
        <w:t>14.1) проведение государственной экспертизы запасов полезных ископаемых, геологической, экономической и экологической информации о предоставляемых в пользование участках недр местного значения;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000000"/>
        </w:rPr>
      </w:pPr>
      <w:r>
        <w:rPr>
          <w:rStyle w:val="blk"/>
          <w:rFonts w:ascii="Arial" w:hAnsi="Arial" w:cs="Arial"/>
          <w:color w:val="000000"/>
        </w:rPr>
        <w:t>(п. 14.1 введен Федеральным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законом</w:t>
      </w:r>
      <w:r>
        <w:rPr>
          <w:rStyle w:val="apple-converted-space"/>
          <w:rFonts w:ascii="Arial" w:hAnsi="Arial" w:cs="Arial"/>
          <w:color w:val="000000"/>
        </w:rPr>
        <w:t> </w:t>
      </w:r>
      <w:r>
        <w:rPr>
          <w:rStyle w:val="blk"/>
          <w:rFonts w:ascii="Arial" w:hAnsi="Arial" w:cs="Arial"/>
          <w:color w:val="000000"/>
        </w:rPr>
        <w:t>от 15.04.2006 N 49-ФЗ, в ред. Федерального</w:t>
      </w:r>
      <w:r>
        <w:rPr>
          <w:rStyle w:val="apple-converted-space"/>
          <w:rFonts w:ascii="Arial" w:hAnsi="Arial" w:cs="Arial"/>
          <w:color w:val="000000"/>
        </w:rPr>
        <w:t> </w:t>
      </w:r>
      <w:r w:rsidRPr="00033D9D">
        <w:rPr>
          <w:rStyle w:val="blk"/>
          <w:rFonts w:ascii="Arial" w:hAnsi="Arial" w:cs="Arial"/>
          <w:color w:val="000000"/>
        </w:rPr>
        <w:t>закона</w:t>
      </w:r>
      <w:r>
        <w:rPr>
          <w:rStyle w:val="blk"/>
          <w:rFonts w:ascii="Arial" w:hAnsi="Arial" w:cs="Arial"/>
          <w:color w:val="000000"/>
        </w:rPr>
        <w:t xml:space="preserve"> </w:t>
      </w:r>
      <w:r>
        <w:rPr>
          <w:rStyle w:val="blk"/>
          <w:rFonts w:ascii="Arial" w:hAnsi="Arial" w:cs="Arial"/>
          <w:color w:val="000000"/>
        </w:rPr>
        <w:t>от 30.11.2011 N 364-ФЗ)</w:t>
      </w:r>
    </w:p>
    <w:p w:rsidR="00033D9D" w:rsidRDefault="00033D9D" w:rsidP="00033D9D">
      <w:pPr>
        <w:shd w:val="clear" w:color="auto" w:fill="FFFFFF"/>
        <w:spacing w:line="266" w:lineRule="atLeast"/>
        <w:jc w:val="both"/>
        <w:rPr>
          <w:rFonts w:ascii="Arial" w:hAnsi="Arial" w:cs="Arial"/>
          <w:color w:val="333333"/>
        </w:rPr>
      </w:pPr>
      <w:r>
        <w:rPr>
          <w:rStyle w:val="blk"/>
          <w:rFonts w:ascii="Arial" w:hAnsi="Arial" w:cs="Arial"/>
          <w:color w:val="333333"/>
        </w:rPr>
        <w:t>(см. текст в предыдущей</w:t>
      </w:r>
      <w:r>
        <w:rPr>
          <w:rStyle w:val="apple-converted-space"/>
          <w:rFonts w:ascii="Arial" w:hAnsi="Arial" w:cs="Arial"/>
          <w:color w:val="333333"/>
        </w:rPr>
        <w:t> </w:t>
      </w:r>
      <w:r>
        <w:rPr>
          <w:rStyle w:val="blk"/>
          <w:rFonts w:ascii="Arial" w:hAnsi="Arial" w:cs="Arial"/>
          <w:color w:val="333333"/>
        </w:rPr>
        <w:t>редакции)</w:t>
      </w:r>
    </w:p>
    <w:p w:rsidR="00033D9D" w:rsidRDefault="00033D9D" w:rsidP="00033D9D">
      <w:pPr>
        <w:shd w:val="clear" w:color="auto" w:fill="FFFFFF"/>
        <w:spacing w:line="290" w:lineRule="atLeast"/>
        <w:ind w:firstLine="547"/>
        <w:jc w:val="both"/>
        <w:rPr>
          <w:rFonts w:ascii="Arial" w:hAnsi="Arial" w:cs="Arial"/>
          <w:color w:val="000000"/>
        </w:rPr>
      </w:pPr>
      <w:bookmarkStart w:id="19" w:name="dst100073"/>
      <w:bookmarkEnd w:id="19"/>
      <w:r>
        <w:rPr>
          <w:rStyle w:val="blk"/>
          <w:rFonts w:ascii="Arial" w:hAnsi="Arial" w:cs="Arial"/>
          <w:color w:val="000000"/>
        </w:rPr>
        <w:t>15) регулирование других вопросов в области использования и охраны недр, за исключением отнесенных к ведению Российской Федерации.</w:t>
      </w:r>
    </w:p>
    <w:p w:rsidR="0022429B" w:rsidRPr="00013588" w:rsidRDefault="0022429B" w:rsidP="00013588"/>
    <w:sectPr w:rsidR="0022429B" w:rsidRPr="000135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29B"/>
    <w:rsid w:val="00013588"/>
    <w:rsid w:val="00033D9D"/>
    <w:rsid w:val="000C729C"/>
    <w:rsid w:val="0022429B"/>
    <w:rsid w:val="00601899"/>
    <w:rsid w:val="00F14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8F1C20-9C38-404A-B2B2-A30A3D0325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0135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blk">
    <w:name w:val="blk"/>
    <w:basedOn w:val="a0"/>
    <w:rsid w:val="000C729C"/>
  </w:style>
  <w:style w:type="character" w:customStyle="1" w:styleId="apple-converted-space">
    <w:name w:val="apple-converted-space"/>
    <w:basedOn w:val="a0"/>
    <w:rsid w:val="000C729C"/>
  </w:style>
  <w:style w:type="character" w:styleId="a3">
    <w:name w:val="Hyperlink"/>
    <w:basedOn w:val="a0"/>
    <w:uiPriority w:val="99"/>
    <w:semiHidden/>
    <w:unhideWhenUsed/>
    <w:rsid w:val="000C729C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0135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293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722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71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7561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3853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3392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88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3510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5444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6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3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907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572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9005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836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069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0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8072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8259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4823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4959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64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03355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9290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6974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1651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741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9360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8483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4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798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3581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331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8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19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6593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1417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38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970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523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50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122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4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348629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0887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33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19692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6986586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20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700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977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883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783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702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985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80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2854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52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347086">
          <w:marLeft w:val="0"/>
          <w:marRight w:val="0"/>
          <w:marTop w:val="0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94354">
          <w:marLeft w:val="0"/>
          <w:marRight w:val="0"/>
          <w:marTop w:val="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8871392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03323">
          <w:marLeft w:val="0"/>
          <w:marRight w:val="0"/>
          <w:marTop w:val="120"/>
          <w:marBottom w:val="96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</w:div>
        <w:div w:id="157693834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0606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643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WildWesT2</dc:creator>
  <cp:keywords/>
  <dc:description/>
  <cp:lastModifiedBy>WildWesT2</cp:lastModifiedBy>
  <cp:revision>7</cp:revision>
  <dcterms:created xsi:type="dcterms:W3CDTF">2016-08-05T06:24:00Z</dcterms:created>
  <dcterms:modified xsi:type="dcterms:W3CDTF">2016-09-09T05:17:00Z</dcterms:modified>
</cp:coreProperties>
</file>